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EB80F" w14:textId="43258FFA" w:rsidR="00B51BF9" w:rsidRDefault="00100E9B" w:rsidP="00100E9B">
      <w:pPr>
        <w:jc w:val="center"/>
        <w:rPr>
          <w:rFonts w:ascii="ＭＳ 明朝" w:eastAsia="ＭＳ 明朝" w:hAnsi="ＭＳ 明朝"/>
          <w:b/>
          <w:sz w:val="22"/>
        </w:rPr>
      </w:pPr>
      <w:r w:rsidRPr="00100E9B">
        <w:rPr>
          <w:rFonts w:ascii="ＭＳ 明朝" w:eastAsia="ＭＳ 明朝" w:hAnsi="ＭＳ 明朝" w:hint="eastAsia"/>
          <w:b/>
          <w:sz w:val="22"/>
        </w:rPr>
        <w:t>那賀町</w:t>
      </w:r>
      <w:r w:rsidR="00D16768">
        <w:rPr>
          <w:rFonts w:ascii="ＭＳ 明朝" w:eastAsia="ＭＳ 明朝" w:hAnsi="ＭＳ 明朝" w:hint="eastAsia"/>
          <w:b/>
          <w:sz w:val="22"/>
        </w:rPr>
        <w:t>木頭図書館</w:t>
      </w:r>
      <w:r w:rsidR="00796820">
        <w:rPr>
          <w:rFonts w:ascii="ＭＳ 明朝" w:eastAsia="ＭＳ 明朝" w:hAnsi="ＭＳ 明朝" w:hint="eastAsia"/>
          <w:b/>
          <w:sz w:val="22"/>
        </w:rPr>
        <w:t>指定管理者業務仕様書</w:t>
      </w:r>
    </w:p>
    <w:p w14:paraId="24C7EA8C" w14:textId="77777777" w:rsidR="00100E9B" w:rsidRDefault="00100E9B" w:rsidP="00100E9B">
      <w:pPr>
        <w:rPr>
          <w:rFonts w:ascii="ＭＳ 明朝" w:eastAsia="ＭＳ 明朝" w:hAnsi="ＭＳ 明朝"/>
          <w:sz w:val="22"/>
        </w:rPr>
      </w:pPr>
    </w:p>
    <w:p w14:paraId="247DC132" w14:textId="01F8062F" w:rsidR="00796820" w:rsidRDefault="00100E9B" w:rsidP="00100E9B">
      <w:pPr>
        <w:rPr>
          <w:rFonts w:ascii="ＭＳ 明朝" w:eastAsia="ＭＳ 明朝" w:hAnsi="ＭＳ 明朝"/>
          <w:sz w:val="22"/>
        </w:rPr>
      </w:pPr>
      <w:r>
        <w:rPr>
          <w:rFonts w:ascii="ＭＳ 明朝" w:eastAsia="ＭＳ 明朝" w:hAnsi="ＭＳ 明朝" w:hint="eastAsia"/>
          <w:sz w:val="22"/>
        </w:rPr>
        <w:t xml:space="preserve">　那賀町</w:t>
      </w:r>
      <w:r w:rsidR="00D16768">
        <w:rPr>
          <w:rFonts w:ascii="ＭＳ 明朝" w:eastAsia="ＭＳ 明朝" w:hAnsi="ＭＳ 明朝" w:hint="eastAsia"/>
          <w:sz w:val="22"/>
        </w:rPr>
        <w:t>木頭図書館</w:t>
      </w:r>
      <w:r>
        <w:rPr>
          <w:rFonts w:ascii="ＭＳ 明朝" w:eastAsia="ＭＳ 明朝" w:hAnsi="ＭＳ 明朝" w:hint="eastAsia"/>
          <w:sz w:val="22"/>
        </w:rPr>
        <w:t>（以下、「</w:t>
      </w:r>
      <w:r w:rsidR="00796820">
        <w:rPr>
          <w:rFonts w:ascii="ＭＳ 明朝" w:eastAsia="ＭＳ 明朝" w:hAnsi="ＭＳ 明朝" w:hint="eastAsia"/>
          <w:sz w:val="22"/>
        </w:rPr>
        <w:t>本施設</w:t>
      </w:r>
      <w:r>
        <w:rPr>
          <w:rFonts w:ascii="ＭＳ 明朝" w:eastAsia="ＭＳ 明朝" w:hAnsi="ＭＳ 明朝" w:hint="eastAsia"/>
          <w:sz w:val="22"/>
        </w:rPr>
        <w:t>」という。）</w:t>
      </w:r>
      <w:r w:rsidR="00796820">
        <w:rPr>
          <w:rFonts w:ascii="ＭＳ 明朝" w:eastAsia="ＭＳ 明朝" w:hAnsi="ＭＳ 明朝" w:hint="eastAsia"/>
          <w:sz w:val="22"/>
        </w:rPr>
        <w:t>の指定管理者が行う業務の範囲及び内容は、この仕様書によるものとする。</w:t>
      </w:r>
    </w:p>
    <w:p w14:paraId="076967D2" w14:textId="77777777" w:rsidR="002C76AD" w:rsidRDefault="002C76AD" w:rsidP="00100E9B">
      <w:pPr>
        <w:rPr>
          <w:rFonts w:ascii="ＭＳ 明朝" w:eastAsia="ＭＳ 明朝" w:hAnsi="ＭＳ 明朝"/>
          <w:sz w:val="22"/>
        </w:rPr>
      </w:pPr>
    </w:p>
    <w:p w14:paraId="71C08FCB" w14:textId="5EBB3CB0" w:rsidR="002C76AD" w:rsidRDefault="002C76AD" w:rsidP="002C76AD">
      <w:pPr>
        <w:rPr>
          <w:rFonts w:ascii="ＭＳ 明朝" w:eastAsia="ＭＳ 明朝" w:hAnsi="ＭＳ 明朝"/>
          <w:sz w:val="22"/>
        </w:rPr>
      </w:pPr>
      <w:r>
        <w:rPr>
          <w:rFonts w:ascii="ＭＳ 明朝" w:eastAsia="ＭＳ 明朝" w:hAnsi="ＭＳ 明朝" w:hint="eastAsia"/>
          <w:sz w:val="22"/>
        </w:rPr>
        <w:t xml:space="preserve">　　公の施設の名　称　那賀町</w:t>
      </w:r>
      <w:r w:rsidR="00D16768">
        <w:rPr>
          <w:rFonts w:ascii="ＭＳ 明朝" w:eastAsia="ＭＳ 明朝" w:hAnsi="ＭＳ 明朝" w:hint="eastAsia"/>
          <w:sz w:val="22"/>
        </w:rPr>
        <w:t>木頭図書館</w:t>
      </w:r>
    </w:p>
    <w:p w14:paraId="03595AE8" w14:textId="4CFD8976" w:rsidR="002C76AD" w:rsidRDefault="002C76AD" w:rsidP="002C76AD">
      <w:pPr>
        <w:rPr>
          <w:rFonts w:ascii="ＭＳ 明朝" w:eastAsia="ＭＳ 明朝" w:hAnsi="ＭＳ 明朝"/>
          <w:sz w:val="22"/>
        </w:rPr>
      </w:pPr>
      <w:r>
        <w:rPr>
          <w:rFonts w:ascii="ＭＳ 明朝" w:eastAsia="ＭＳ 明朝" w:hAnsi="ＭＳ 明朝" w:hint="eastAsia"/>
          <w:sz w:val="22"/>
        </w:rPr>
        <w:t xml:space="preserve">　　　　　　　所在地　徳島県那賀郡那賀町</w:t>
      </w:r>
      <w:r w:rsidR="00D16768">
        <w:rPr>
          <w:rFonts w:ascii="ＭＳ 明朝" w:eastAsia="ＭＳ 明朝" w:hAnsi="ＭＳ 明朝" w:hint="eastAsia"/>
          <w:sz w:val="22"/>
        </w:rPr>
        <w:t>木頭和無田字マツギ40</w:t>
      </w:r>
      <w:r>
        <w:rPr>
          <w:rFonts w:ascii="ＭＳ 明朝" w:eastAsia="ＭＳ 明朝" w:hAnsi="ＭＳ 明朝" w:hint="eastAsia"/>
          <w:sz w:val="22"/>
        </w:rPr>
        <w:t>番地</w:t>
      </w:r>
    </w:p>
    <w:p w14:paraId="16012903" w14:textId="77777777" w:rsidR="00796820" w:rsidRDefault="00796820" w:rsidP="00100E9B">
      <w:pPr>
        <w:rPr>
          <w:rFonts w:ascii="ＭＳ 明朝" w:eastAsia="ＭＳ 明朝" w:hAnsi="ＭＳ 明朝"/>
          <w:sz w:val="22"/>
        </w:rPr>
      </w:pPr>
    </w:p>
    <w:p w14:paraId="458F0A71" w14:textId="77777777" w:rsidR="00100E9B" w:rsidRDefault="00100E9B" w:rsidP="00100E9B">
      <w:pPr>
        <w:rPr>
          <w:rFonts w:ascii="ＭＳ 明朝" w:eastAsia="ＭＳ 明朝" w:hAnsi="ＭＳ 明朝"/>
          <w:sz w:val="22"/>
        </w:rPr>
      </w:pPr>
      <w:r>
        <w:rPr>
          <w:rFonts w:ascii="ＭＳ 明朝" w:eastAsia="ＭＳ 明朝" w:hAnsi="ＭＳ 明朝" w:hint="eastAsia"/>
          <w:sz w:val="22"/>
        </w:rPr>
        <w:t>（</w:t>
      </w:r>
      <w:r w:rsidR="00796820">
        <w:rPr>
          <w:rFonts w:ascii="ＭＳ 明朝" w:eastAsia="ＭＳ 明朝" w:hAnsi="ＭＳ 明朝" w:hint="eastAsia"/>
          <w:sz w:val="22"/>
        </w:rPr>
        <w:t>基本的事項</w:t>
      </w:r>
      <w:r>
        <w:rPr>
          <w:rFonts w:ascii="ＭＳ 明朝" w:eastAsia="ＭＳ 明朝" w:hAnsi="ＭＳ 明朝" w:hint="eastAsia"/>
          <w:sz w:val="22"/>
        </w:rPr>
        <w:t>）</w:t>
      </w:r>
    </w:p>
    <w:p w14:paraId="1B906D4A" w14:textId="77777777" w:rsidR="007A0506" w:rsidRDefault="007A0506" w:rsidP="003A46CB">
      <w:pPr>
        <w:ind w:left="152" w:hangingChars="64" w:hanging="152"/>
        <w:rPr>
          <w:rFonts w:ascii="ＭＳ 明朝" w:eastAsia="ＭＳ 明朝" w:hAnsi="ＭＳ 明朝"/>
          <w:sz w:val="22"/>
        </w:rPr>
      </w:pPr>
      <w:r>
        <w:rPr>
          <w:rFonts w:ascii="ＭＳ 明朝" w:eastAsia="ＭＳ 明朝" w:hAnsi="ＭＳ 明朝" w:hint="eastAsia"/>
          <w:sz w:val="22"/>
        </w:rPr>
        <w:t>１　本施設を管理運営するにあたっては、次に掲げる項目に沿って行うこと。</w:t>
      </w:r>
    </w:p>
    <w:p w14:paraId="0EBD7A5D" w14:textId="77777777" w:rsidR="007A0506" w:rsidRDefault="007A0506" w:rsidP="007A0506">
      <w:pPr>
        <w:ind w:leftChars="108" w:left="565" w:hangingChars="135" w:hanging="320"/>
        <w:rPr>
          <w:rFonts w:ascii="ＭＳ 明朝" w:eastAsia="ＭＳ 明朝" w:hAnsi="ＭＳ 明朝"/>
          <w:sz w:val="22"/>
        </w:rPr>
      </w:pPr>
      <w:r>
        <w:rPr>
          <w:rFonts w:ascii="ＭＳ 明朝" w:eastAsia="ＭＳ 明朝" w:hAnsi="ＭＳ 明朝" w:hint="eastAsia"/>
          <w:sz w:val="22"/>
        </w:rPr>
        <w:t>(1)　本施設の利用に関し、住民の平等な利用を確保すること及びサービスの向上が図られるものであること。</w:t>
      </w:r>
    </w:p>
    <w:p w14:paraId="66F7788A" w14:textId="5429FE80" w:rsidR="007A0506" w:rsidRDefault="007A0506" w:rsidP="007A0506">
      <w:pPr>
        <w:ind w:leftChars="108" w:left="565" w:hangingChars="135" w:hanging="320"/>
        <w:rPr>
          <w:rFonts w:ascii="ＭＳ 明朝" w:eastAsia="ＭＳ 明朝" w:hAnsi="ＭＳ 明朝"/>
          <w:sz w:val="22"/>
        </w:rPr>
      </w:pPr>
      <w:r>
        <w:rPr>
          <w:rFonts w:ascii="ＭＳ 明朝" w:eastAsia="ＭＳ 明朝" w:hAnsi="ＭＳ 明朝" w:hint="eastAsia"/>
          <w:sz w:val="22"/>
        </w:rPr>
        <w:t>(2)　効率的運営を行い、管理運営費の縮減に努めること。</w:t>
      </w:r>
    </w:p>
    <w:p w14:paraId="3ED83AA6" w14:textId="5D6A24B3" w:rsidR="007A0506" w:rsidRDefault="007A0506" w:rsidP="007A0506">
      <w:pPr>
        <w:ind w:leftChars="108" w:left="565" w:hangingChars="135" w:hanging="320"/>
        <w:rPr>
          <w:rFonts w:ascii="ＭＳ 明朝" w:eastAsia="ＭＳ 明朝" w:hAnsi="ＭＳ 明朝"/>
          <w:sz w:val="22"/>
        </w:rPr>
      </w:pPr>
      <w:r>
        <w:rPr>
          <w:rFonts w:ascii="ＭＳ 明朝" w:eastAsia="ＭＳ 明朝" w:hAnsi="ＭＳ 明朝" w:hint="eastAsia"/>
          <w:sz w:val="22"/>
        </w:rPr>
        <w:t>(</w:t>
      </w:r>
      <w:r w:rsidR="00900745">
        <w:rPr>
          <w:rFonts w:ascii="ＭＳ 明朝" w:eastAsia="ＭＳ 明朝" w:hAnsi="ＭＳ 明朝" w:hint="eastAsia"/>
          <w:sz w:val="22"/>
        </w:rPr>
        <w:t>3</w:t>
      </w:r>
      <w:r>
        <w:rPr>
          <w:rFonts w:ascii="ＭＳ 明朝" w:eastAsia="ＭＳ 明朝" w:hAnsi="ＭＳ 明朝" w:hint="eastAsia"/>
          <w:sz w:val="22"/>
        </w:rPr>
        <w:t>)　地域住民や利用者の意見を管理運営に反映させること。</w:t>
      </w:r>
    </w:p>
    <w:p w14:paraId="084EB718" w14:textId="6F5FBB6B" w:rsidR="00100E9B" w:rsidRDefault="007A0506" w:rsidP="007A0506">
      <w:pPr>
        <w:ind w:leftChars="108" w:left="565" w:hangingChars="135" w:hanging="320"/>
        <w:rPr>
          <w:rFonts w:ascii="ＭＳ 明朝" w:eastAsia="ＭＳ 明朝" w:hAnsi="ＭＳ 明朝"/>
          <w:sz w:val="22"/>
        </w:rPr>
      </w:pPr>
      <w:r>
        <w:rPr>
          <w:rFonts w:ascii="ＭＳ 明朝" w:eastAsia="ＭＳ 明朝" w:hAnsi="ＭＳ 明朝" w:hint="eastAsia"/>
          <w:sz w:val="22"/>
        </w:rPr>
        <w:t>(</w:t>
      </w:r>
      <w:r w:rsidR="00900745">
        <w:rPr>
          <w:rFonts w:ascii="ＭＳ 明朝" w:eastAsia="ＭＳ 明朝" w:hAnsi="ＭＳ 明朝" w:hint="eastAsia"/>
          <w:sz w:val="22"/>
        </w:rPr>
        <w:t>4</w:t>
      </w:r>
      <w:r>
        <w:rPr>
          <w:rFonts w:ascii="ＭＳ 明朝" w:eastAsia="ＭＳ 明朝" w:hAnsi="ＭＳ 明朝" w:hint="eastAsia"/>
          <w:sz w:val="22"/>
        </w:rPr>
        <w:t>)　個人情報の保護を徹底すること。</w:t>
      </w:r>
    </w:p>
    <w:p w14:paraId="4ED2BD74" w14:textId="77777777" w:rsidR="003A46CB" w:rsidRDefault="003A46CB" w:rsidP="00100E9B">
      <w:pPr>
        <w:rPr>
          <w:rFonts w:ascii="ＭＳ 明朝" w:eastAsia="ＭＳ 明朝" w:hAnsi="ＭＳ 明朝"/>
          <w:sz w:val="22"/>
        </w:rPr>
      </w:pPr>
    </w:p>
    <w:p w14:paraId="05BAEBA7" w14:textId="77777777" w:rsidR="003A46CB" w:rsidRDefault="003A46CB" w:rsidP="00100E9B">
      <w:pPr>
        <w:rPr>
          <w:rFonts w:ascii="ＭＳ 明朝" w:eastAsia="ＭＳ 明朝" w:hAnsi="ＭＳ 明朝"/>
          <w:sz w:val="22"/>
        </w:rPr>
      </w:pPr>
      <w:r>
        <w:rPr>
          <w:rFonts w:ascii="ＭＳ 明朝" w:eastAsia="ＭＳ 明朝" w:hAnsi="ＭＳ 明朝" w:hint="eastAsia"/>
          <w:sz w:val="22"/>
        </w:rPr>
        <w:t>（</w:t>
      </w:r>
      <w:r w:rsidR="007A0506">
        <w:rPr>
          <w:rFonts w:ascii="ＭＳ 明朝" w:eastAsia="ＭＳ 明朝" w:hAnsi="ＭＳ 明朝" w:hint="eastAsia"/>
          <w:sz w:val="22"/>
        </w:rPr>
        <w:t>法令等の遵守</w:t>
      </w:r>
      <w:r>
        <w:rPr>
          <w:rFonts w:ascii="ＭＳ 明朝" w:eastAsia="ＭＳ 明朝" w:hAnsi="ＭＳ 明朝" w:hint="eastAsia"/>
          <w:sz w:val="22"/>
        </w:rPr>
        <w:t>）</w:t>
      </w:r>
    </w:p>
    <w:p w14:paraId="6EEF1758" w14:textId="77777777" w:rsidR="00831710" w:rsidRDefault="007A0506" w:rsidP="003A46CB">
      <w:pPr>
        <w:ind w:left="152" w:hangingChars="64" w:hanging="152"/>
        <w:rPr>
          <w:rFonts w:ascii="ＭＳ 明朝" w:eastAsia="ＭＳ 明朝" w:hAnsi="ＭＳ 明朝"/>
          <w:sz w:val="22"/>
        </w:rPr>
      </w:pPr>
      <w:r>
        <w:rPr>
          <w:rFonts w:ascii="ＭＳ 明朝" w:eastAsia="ＭＳ 明朝" w:hAnsi="ＭＳ 明朝" w:hint="eastAsia"/>
          <w:sz w:val="22"/>
        </w:rPr>
        <w:t>２　本施設の管理にあたっては、協定書、本仕様書のほかに</w:t>
      </w:r>
      <w:r w:rsidR="00831710">
        <w:rPr>
          <w:rFonts w:ascii="ＭＳ 明朝" w:eastAsia="ＭＳ 明朝" w:hAnsi="ＭＳ 明朝" w:hint="eastAsia"/>
          <w:sz w:val="22"/>
        </w:rPr>
        <w:t>次に掲げる法令等に基づかなければならない。</w:t>
      </w:r>
    </w:p>
    <w:p w14:paraId="655F7537" w14:textId="66434F80" w:rsidR="00831710" w:rsidRDefault="00831710" w:rsidP="00831710">
      <w:pPr>
        <w:ind w:left="152" w:firstLineChars="50" w:firstLine="118"/>
        <w:rPr>
          <w:rFonts w:ascii="ＭＳ 明朝" w:eastAsia="ＭＳ 明朝" w:hAnsi="ＭＳ 明朝"/>
          <w:sz w:val="22"/>
        </w:rPr>
      </w:pPr>
      <w:r>
        <w:rPr>
          <w:rFonts w:ascii="ＭＳ 明朝" w:eastAsia="ＭＳ 明朝" w:hAnsi="ＭＳ 明朝" w:hint="eastAsia"/>
          <w:sz w:val="22"/>
        </w:rPr>
        <w:t xml:space="preserve">(1)　</w:t>
      </w:r>
      <w:r w:rsidR="00900745">
        <w:rPr>
          <w:rFonts w:ascii="ＭＳ 明朝" w:eastAsia="ＭＳ 明朝" w:hAnsi="ＭＳ 明朝" w:hint="eastAsia"/>
          <w:sz w:val="22"/>
        </w:rPr>
        <w:t xml:space="preserve"> </w:t>
      </w:r>
      <w:r>
        <w:rPr>
          <w:rFonts w:ascii="ＭＳ 明朝" w:eastAsia="ＭＳ 明朝" w:hAnsi="ＭＳ 明朝" w:hint="eastAsia"/>
          <w:sz w:val="22"/>
        </w:rPr>
        <w:t>地方自治法</w:t>
      </w:r>
      <w:r w:rsidR="00900745" w:rsidRPr="00900745">
        <w:rPr>
          <w:rFonts w:ascii="ＭＳ 明朝" w:eastAsia="ＭＳ 明朝" w:hAnsi="ＭＳ 明朝" w:hint="eastAsia"/>
          <w:sz w:val="22"/>
          <w:szCs w:val="24"/>
        </w:rPr>
        <w:t>、同法施行令</w:t>
      </w:r>
    </w:p>
    <w:p w14:paraId="6C1B55A7" w14:textId="0F4CB161" w:rsidR="00900745" w:rsidRDefault="00831710" w:rsidP="00831710">
      <w:pPr>
        <w:ind w:left="152" w:firstLineChars="50" w:firstLine="118"/>
        <w:rPr>
          <w:rFonts w:ascii="ＭＳ 明朝" w:eastAsia="ＭＳ 明朝" w:hAnsi="ＭＳ 明朝"/>
          <w:sz w:val="22"/>
        </w:rPr>
      </w:pPr>
      <w:r>
        <w:rPr>
          <w:rFonts w:ascii="ＭＳ 明朝" w:eastAsia="ＭＳ 明朝" w:hAnsi="ＭＳ 明朝" w:hint="eastAsia"/>
          <w:sz w:val="22"/>
        </w:rPr>
        <w:t>(2)</w:t>
      </w:r>
      <w:r w:rsidR="00900745">
        <w:rPr>
          <w:rFonts w:ascii="ＭＳ 明朝" w:eastAsia="ＭＳ 明朝" w:hAnsi="ＭＳ 明朝" w:hint="eastAsia"/>
          <w:sz w:val="22"/>
        </w:rPr>
        <w:t xml:space="preserve">　</w:t>
      </w:r>
      <w:r w:rsidR="00900745" w:rsidRPr="00900745">
        <w:rPr>
          <w:rFonts w:ascii="ＭＳ 明朝" w:eastAsia="ＭＳ 明朝" w:hAnsi="ＭＳ 明朝" w:hint="eastAsia"/>
          <w:sz w:val="22"/>
        </w:rPr>
        <w:t xml:space="preserve"> </w:t>
      </w:r>
      <w:r w:rsidR="00900745">
        <w:rPr>
          <w:rFonts w:ascii="ＭＳ 明朝" w:eastAsia="ＭＳ 明朝" w:hAnsi="ＭＳ 明朝" w:hint="eastAsia"/>
          <w:sz w:val="22"/>
        </w:rPr>
        <w:t>労働基準法ほか労働関係法規</w:t>
      </w:r>
    </w:p>
    <w:p w14:paraId="730CFCB5" w14:textId="31996EFB" w:rsidR="00900745" w:rsidRDefault="00831710" w:rsidP="00900745">
      <w:pPr>
        <w:ind w:left="152" w:firstLineChars="50" w:firstLine="118"/>
        <w:rPr>
          <w:rFonts w:ascii="ＭＳ 明朝" w:eastAsia="ＭＳ 明朝" w:hAnsi="ＭＳ 明朝"/>
          <w:sz w:val="22"/>
        </w:rPr>
      </w:pPr>
      <w:bookmarkStart w:id="0" w:name="_Hlk241138840"/>
      <w:r w:rsidRPr="00900745">
        <w:rPr>
          <w:rFonts w:ascii="ＭＳ 明朝" w:eastAsia="ＭＳ 明朝" w:hAnsi="ＭＳ 明朝" w:hint="eastAsia"/>
          <w:sz w:val="22"/>
        </w:rPr>
        <w:t xml:space="preserve">(3)　</w:t>
      </w:r>
      <w:r w:rsidR="00900745" w:rsidRPr="00900745">
        <w:rPr>
          <w:rFonts w:ascii="ＭＳ 明朝" w:eastAsia="ＭＳ 明朝" w:hAnsi="ＭＳ 明朝" w:hint="eastAsia"/>
          <w:sz w:val="22"/>
        </w:rPr>
        <w:t xml:space="preserve"> </w:t>
      </w:r>
      <w:bookmarkEnd w:id="0"/>
      <w:r w:rsidR="00900745" w:rsidRPr="00900745">
        <w:rPr>
          <w:rFonts w:ascii="ＭＳ 明朝" w:eastAsia="ＭＳ 明朝" w:hAnsi="ＭＳ 明朝" w:hint="eastAsia"/>
          <w:sz w:val="22"/>
        </w:rPr>
        <w:t>図書館法、同法施行令及び同法施行規則</w:t>
      </w:r>
    </w:p>
    <w:p w14:paraId="47FE9B3D" w14:textId="15B08FCF" w:rsidR="00900745" w:rsidRDefault="00900745" w:rsidP="00900745">
      <w:pPr>
        <w:ind w:left="152" w:firstLineChars="50" w:firstLine="118"/>
        <w:rPr>
          <w:rFonts w:ascii="ＭＳ 明朝" w:eastAsia="ＭＳ 明朝" w:hAnsi="ＭＳ 明朝"/>
          <w:sz w:val="22"/>
        </w:rPr>
      </w:pPr>
      <w:r w:rsidRPr="00900745">
        <w:rPr>
          <w:rFonts w:ascii="ＭＳ 明朝" w:eastAsia="ＭＳ 明朝" w:hAnsi="ＭＳ 明朝" w:hint="eastAsia"/>
          <w:sz w:val="22"/>
        </w:rPr>
        <w:t>(</w:t>
      </w:r>
      <w:r>
        <w:rPr>
          <w:rFonts w:ascii="ＭＳ 明朝" w:eastAsia="ＭＳ 明朝" w:hAnsi="ＭＳ 明朝" w:hint="eastAsia"/>
          <w:sz w:val="22"/>
        </w:rPr>
        <w:t>4</w:t>
      </w:r>
      <w:r w:rsidRPr="00900745">
        <w:rPr>
          <w:rFonts w:ascii="ＭＳ 明朝" w:eastAsia="ＭＳ 明朝" w:hAnsi="ＭＳ 明朝" w:hint="eastAsia"/>
          <w:sz w:val="22"/>
        </w:rPr>
        <w:t xml:space="preserve">)　</w:t>
      </w:r>
      <w:r w:rsidRPr="00900745">
        <w:rPr>
          <w:rFonts w:ascii="ＭＳ 明朝" w:eastAsia="ＭＳ 明朝" w:hAnsi="ＭＳ 明朝" w:hint="eastAsia"/>
          <w:sz w:val="22"/>
        </w:rPr>
        <w:t xml:space="preserve"> </w:t>
      </w:r>
      <w:r w:rsidRPr="00900745">
        <w:rPr>
          <w:rFonts w:ascii="ＭＳ 明朝" w:eastAsia="ＭＳ 明朝" w:hAnsi="ＭＳ 明朝" w:hint="eastAsia"/>
          <w:sz w:val="22"/>
        </w:rPr>
        <w:t>著作権法、同法施行令</w:t>
      </w:r>
    </w:p>
    <w:p w14:paraId="5BA458B2" w14:textId="0961B9B0" w:rsidR="00900745" w:rsidRDefault="00900745" w:rsidP="00900745">
      <w:pPr>
        <w:ind w:left="152" w:firstLineChars="50" w:firstLine="118"/>
        <w:rPr>
          <w:rFonts w:ascii="ＭＳ 明朝" w:eastAsia="ＭＳ 明朝" w:hAnsi="ＭＳ 明朝"/>
          <w:sz w:val="22"/>
        </w:rPr>
      </w:pPr>
      <w:r w:rsidRPr="00900745">
        <w:rPr>
          <w:rFonts w:ascii="ＭＳ 明朝" w:eastAsia="ＭＳ 明朝" w:hAnsi="ＭＳ 明朝" w:hint="eastAsia"/>
          <w:sz w:val="22"/>
        </w:rPr>
        <w:t>(</w:t>
      </w:r>
      <w:r>
        <w:rPr>
          <w:rFonts w:ascii="ＭＳ 明朝" w:eastAsia="ＭＳ 明朝" w:hAnsi="ＭＳ 明朝" w:hint="eastAsia"/>
          <w:sz w:val="22"/>
        </w:rPr>
        <w:t>5</w:t>
      </w:r>
      <w:r w:rsidRPr="00900745">
        <w:rPr>
          <w:rFonts w:ascii="ＭＳ 明朝" w:eastAsia="ＭＳ 明朝" w:hAnsi="ＭＳ 明朝" w:hint="eastAsia"/>
          <w:sz w:val="22"/>
        </w:rPr>
        <w:t xml:space="preserve">)　</w:t>
      </w:r>
      <w:r w:rsidRPr="00900745">
        <w:rPr>
          <w:rFonts w:ascii="ＭＳ 明朝" w:eastAsia="ＭＳ 明朝" w:hAnsi="ＭＳ 明朝" w:hint="eastAsia"/>
          <w:sz w:val="22"/>
        </w:rPr>
        <w:t xml:space="preserve"> </w:t>
      </w:r>
      <w:r w:rsidRPr="00900745">
        <w:rPr>
          <w:rFonts w:ascii="ＭＳ 明朝" w:eastAsia="ＭＳ 明朝" w:hAnsi="ＭＳ 明朝" w:hint="eastAsia"/>
          <w:sz w:val="22"/>
        </w:rPr>
        <w:t>子どもの読書活動の推進に関する法律</w:t>
      </w:r>
    </w:p>
    <w:p w14:paraId="47B448C9" w14:textId="2A2A1AF8" w:rsidR="00900745" w:rsidRDefault="00900745" w:rsidP="00900745">
      <w:pPr>
        <w:ind w:left="152" w:firstLineChars="50" w:firstLine="118"/>
        <w:rPr>
          <w:rFonts w:ascii="ＭＳ 明朝" w:eastAsia="ＭＳ 明朝" w:hAnsi="ＭＳ 明朝"/>
          <w:sz w:val="22"/>
        </w:rPr>
      </w:pPr>
      <w:r w:rsidRPr="00900745">
        <w:rPr>
          <w:rFonts w:ascii="ＭＳ 明朝" w:eastAsia="ＭＳ 明朝" w:hAnsi="ＭＳ 明朝" w:hint="eastAsia"/>
          <w:sz w:val="22"/>
        </w:rPr>
        <w:t>(</w:t>
      </w:r>
      <w:r>
        <w:rPr>
          <w:rFonts w:ascii="ＭＳ 明朝" w:eastAsia="ＭＳ 明朝" w:hAnsi="ＭＳ 明朝" w:hint="eastAsia"/>
          <w:sz w:val="22"/>
        </w:rPr>
        <w:t>6</w:t>
      </w:r>
      <w:r w:rsidRPr="00900745">
        <w:rPr>
          <w:rFonts w:ascii="ＭＳ 明朝" w:eastAsia="ＭＳ 明朝" w:hAnsi="ＭＳ 明朝" w:hint="eastAsia"/>
          <w:sz w:val="22"/>
        </w:rPr>
        <w:t xml:space="preserve">)　</w:t>
      </w:r>
      <w:r w:rsidRPr="00900745">
        <w:rPr>
          <w:rFonts w:ascii="ＭＳ 明朝" w:eastAsia="ＭＳ 明朝" w:hAnsi="ＭＳ 明朝" w:hint="eastAsia"/>
          <w:sz w:val="22"/>
        </w:rPr>
        <w:t xml:space="preserve"> </w:t>
      </w:r>
      <w:r w:rsidRPr="00900745">
        <w:rPr>
          <w:rFonts w:ascii="ＭＳ 明朝" w:eastAsia="ＭＳ 明朝" w:hAnsi="ＭＳ 明朝" w:hint="eastAsia"/>
          <w:sz w:val="22"/>
        </w:rPr>
        <w:t>文字・活字文化振興法</w:t>
      </w:r>
    </w:p>
    <w:p w14:paraId="779391FF" w14:textId="70C2D449" w:rsidR="00900745" w:rsidRDefault="00900745" w:rsidP="00900745">
      <w:pPr>
        <w:ind w:left="152" w:firstLineChars="50" w:firstLine="118"/>
        <w:rPr>
          <w:rFonts w:ascii="ＭＳ 明朝" w:eastAsia="ＭＳ 明朝" w:hAnsi="ＭＳ 明朝"/>
          <w:sz w:val="22"/>
        </w:rPr>
      </w:pPr>
      <w:r w:rsidRPr="00900745">
        <w:rPr>
          <w:rFonts w:ascii="ＭＳ 明朝" w:eastAsia="ＭＳ 明朝" w:hAnsi="ＭＳ 明朝" w:hint="eastAsia"/>
          <w:sz w:val="22"/>
        </w:rPr>
        <w:t>(</w:t>
      </w:r>
      <w:r>
        <w:rPr>
          <w:rFonts w:ascii="ＭＳ 明朝" w:eastAsia="ＭＳ 明朝" w:hAnsi="ＭＳ 明朝" w:hint="eastAsia"/>
          <w:sz w:val="22"/>
        </w:rPr>
        <w:t>7</w:t>
      </w:r>
      <w:r w:rsidRPr="00900745">
        <w:rPr>
          <w:rFonts w:ascii="ＭＳ 明朝" w:eastAsia="ＭＳ 明朝" w:hAnsi="ＭＳ 明朝" w:hint="eastAsia"/>
          <w:sz w:val="22"/>
        </w:rPr>
        <w:t xml:space="preserve">)　</w:t>
      </w:r>
      <w:r w:rsidRPr="00900745">
        <w:rPr>
          <w:rFonts w:ascii="ＭＳ 明朝" w:eastAsia="ＭＳ 明朝" w:hAnsi="ＭＳ 明朝" w:hint="eastAsia"/>
          <w:sz w:val="22"/>
        </w:rPr>
        <w:t xml:space="preserve"> </w:t>
      </w:r>
      <w:r w:rsidRPr="00900745">
        <w:rPr>
          <w:rFonts w:ascii="ＭＳ 明朝" w:eastAsia="ＭＳ 明朝" w:hAnsi="ＭＳ 明朝" w:hint="eastAsia"/>
          <w:sz w:val="22"/>
        </w:rPr>
        <w:t>消防法その他施設の維持管理関係法令</w:t>
      </w:r>
    </w:p>
    <w:p w14:paraId="1A8A62B8" w14:textId="7C32F90C" w:rsidR="00900745" w:rsidRDefault="00900745" w:rsidP="00900745">
      <w:pPr>
        <w:ind w:left="152" w:firstLineChars="50" w:firstLine="118"/>
        <w:rPr>
          <w:rFonts w:ascii="ＭＳ 明朝" w:eastAsia="ＭＳ 明朝" w:hAnsi="ＭＳ 明朝"/>
          <w:sz w:val="22"/>
        </w:rPr>
      </w:pPr>
      <w:r w:rsidRPr="00900745">
        <w:rPr>
          <w:rFonts w:ascii="ＭＳ 明朝" w:eastAsia="ＭＳ 明朝" w:hAnsi="ＭＳ 明朝" w:hint="eastAsia"/>
          <w:sz w:val="22"/>
        </w:rPr>
        <w:t>(</w:t>
      </w:r>
      <w:r>
        <w:rPr>
          <w:rFonts w:ascii="ＭＳ 明朝" w:eastAsia="ＭＳ 明朝" w:hAnsi="ＭＳ 明朝" w:hint="eastAsia"/>
          <w:sz w:val="22"/>
        </w:rPr>
        <w:t>8</w:t>
      </w:r>
      <w:r w:rsidRPr="00900745">
        <w:rPr>
          <w:rFonts w:ascii="ＭＳ 明朝" w:eastAsia="ＭＳ 明朝" w:hAnsi="ＭＳ 明朝" w:hint="eastAsia"/>
          <w:sz w:val="22"/>
        </w:rPr>
        <w:t xml:space="preserve">)　</w:t>
      </w:r>
      <w:r w:rsidRPr="00900745">
        <w:rPr>
          <w:rFonts w:ascii="ＭＳ 明朝" w:eastAsia="ＭＳ 明朝" w:hAnsi="ＭＳ 明朝" w:hint="eastAsia"/>
          <w:sz w:val="22"/>
        </w:rPr>
        <w:t xml:space="preserve"> </w:t>
      </w:r>
      <w:r w:rsidRPr="00900745">
        <w:rPr>
          <w:rFonts w:ascii="ＭＳ 明朝" w:eastAsia="ＭＳ 明朝" w:hAnsi="ＭＳ 明朝" w:hint="eastAsia"/>
          <w:sz w:val="22"/>
        </w:rPr>
        <w:t>図書館の設置及び運営上の望ましい基準</w:t>
      </w:r>
    </w:p>
    <w:p w14:paraId="449E453A" w14:textId="77777777" w:rsidR="00900745" w:rsidRPr="00900745" w:rsidRDefault="00900745" w:rsidP="00900745">
      <w:pPr>
        <w:ind w:firstLineChars="100" w:firstLine="237"/>
        <w:jc w:val="left"/>
        <w:rPr>
          <w:rFonts w:ascii="ＭＳ 明朝" w:eastAsia="ＭＳ 明朝" w:hAnsi="ＭＳ 明朝"/>
          <w:sz w:val="22"/>
        </w:rPr>
      </w:pPr>
      <w:r w:rsidRPr="00900745">
        <w:rPr>
          <w:rFonts w:ascii="ＭＳ 明朝" w:eastAsia="ＭＳ 明朝" w:hAnsi="ＭＳ 明朝" w:hint="eastAsia"/>
          <w:sz w:val="22"/>
        </w:rPr>
        <w:t>(</w:t>
      </w:r>
      <w:r w:rsidRPr="00900745">
        <w:rPr>
          <w:rFonts w:ascii="ＭＳ 明朝" w:eastAsia="ＭＳ 明朝" w:hAnsi="ＭＳ 明朝" w:hint="eastAsia"/>
          <w:sz w:val="22"/>
        </w:rPr>
        <w:t>9</w:t>
      </w:r>
      <w:r w:rsidRPr="00900745">
        <w:rPr>
          <w:rFonts w:ascii="ＭＳ 明朝" w:eastAsia="ＭＳ 明朝" w:hAnsi="ＭＳ 明朝" w:hint="eastAsia"/>
          <w:sz w:val="22"/>
        </w:rPr>
        <w:t>)</w:t>
      </w:r>
      <w:r w:rsidRPr="00900745">
        <w:rPr>
          <w:rFonts w:ascii="ＭＳ 明朝" w:eastAsia="ＭＳ 明朝" w:hAnsi="ＭＳ 明朝" w:hint="eastAsia"/>
          <w:sz w:val="22"/>
        </w:rPr>
        <w:t xml:space="preserve">   </w:t>
      </w:r>
      <w:r w:rsidRPr="00900745">
        <w:rPr>
          <w:rFonts w:ascii="ＭＳ 明朝" w:eastAsia="ＭＳ 明朝" w:hAnsi="ＭＳ 明朝" w:hint="eastAsia"/>
          <w:sz w:val="22"/>
        </w:rPr>
        <w:t>那賀町公の施設における指定管理者の指定の手続き等に関する条例</w:t>
      </w:r>
    </w:p>
    <w:p w14:paraId="0C2C9F84" w14:textId="06D298FE" w:rsidR="00900745" w:rsidRDefault="00900745" w:rsidP="00900745">
      <w:pPr>
        <w:ind w:left="152" w:firstLineChars="250" w:firstLine="592"/>
        <w:rPr>
          <w:rFonts w:ascii="ＭＳ 明朝" w:eastAsia="ＭＳ 明朝" w:hAnsi="ＭＳ 明朝" w:hint="eastAsia"/>
          <w:sz w:val="22"/>
        </w:rPr>
      </w:pPr>
      <w:r w:rsidRPr="00900745">
        <w:rPr>
          <w:rFonts w:ascii="ＭＳ 明朝" w:eastAsia="ＭＳ 明朝" w:hAnsi="ＭＳ 明朝" w:hint="eastAsia"/>
          <w:sz w:val="22"/>
        </w:rPr>
        <w:t>及び同施行規則</w:t>
      </w:r>
    </w:p>
    <w:p w14:paraId="687580B1" w14:textId="56A80E7F" w:rsidR="00900745" w:rsidRDefault="00900745" w:rsidP="00900745">
      <w:pPr>
        <w:ind w:left="152" w:firstLineChars="50" w:firstLine="118"/>
        <w:rPr>
          <w:rFonts w:ascii="ＭＳ 明朝" w:eastAsia="ＭＳ 明朝" w:hAnsi="ＭＳ 明朝"/>
          <w:sz w:val="22"/>
        </w:rPr>
      </w:pPr>
      <w:r w:rsidRPr="00900745">
        <w:rPr>
          <w:rFonts w:ascii="ＭＳ 明朝" w:eastAsia="ＭＳ 明朝" w:hAnsi="ＭＳ 明朝" w:hint="eastAsia"/>
          <w:sz w:val="22"/>
        </w:rPr>
        <w:t>(</w:t>
      </w:r>
      <w:r w:rsidRPr="00D95984">
        <w:rPr>
          <w:rFonts w:ascii="ＭＳ 明朝" w:eastAsia="ＭＳ 明朝" w:hAnsi="ＭＳ 明朝" w:hint="eastAsia"/>
          <w:sz w:val="22"/>
        </w:rPr>
        <w:t>10）</w:t>
      </w:r>
      <w:r>
        <w:rPr>
          <w:rFonts w:ascii="ＭＳ 明朝" w:eastAsia="ＭＳ 明朝" w:hAnsi="ＭＳ 明朝" w:hint="eastAsia"/>
          <w:sz w:val="22"/>
        </w:rPr>
        <w:t xml:space="preserve"> </w:t>
      </w:r>
      <w:r w:rsidRPr="00900745">
        <w:rPr>
          <w:rFonts w:ascii="ＭＳ 明朝" w:eastAsia="ＭＳ 明朝" w:hAnsi="ＭＳ 明朝" w:hint="eastAsia"/>
          <w:sz w:val="22"/>
        </w:rPr>
        <w:t>那賀町図書館条例及び同管理運営規則</w:t>
      </w:r>
    </w:p>
    <w:p w14:paraId="1932BF46" w14:textId="0FB67482" w:rsidR="00900745" w:rsidRDefault="00900745" w:rsidP="00900745">
      <w:pPr>
        <w:ind w:left="152" w:firstLineChars="50" w:firstLine="118"/>
        <w:rPr>
          <w:rFonts w:ascii="ＭＳ 明朝" w:eastAsia="ＭＳ 明朝" w:hAnsi="ＭＳ 明朝"/>
          <w:sz w:val="22"/>
        </w:rPr>
      </w:pPr>
      <w:r w:rsidRPr="00900745">
        <w:rPr>
          <w:rFonts w:ascii="ＭＳ 明朝" w:eastAsia="ＭＳ 明朝" w:hAnsi="ＭＳ 明朝" w:hint="eastAsia"/>
          <w:sz w:val="22"/>
        </w:rPr>
        <w:t>(</w:t>
      </w:r>
      <w:r>
        <w:rPr>
          <w:rFonts w:ascii="ＭＳ 明朝" w:eastAsia="ＭＳ 明朝" w:hAnsi="ＭＳ 明朝" w:hint="eastAsia"/>
          <w:sz w:val="22"/>
        </w:rPr>
        <w:t>11</w:t>
      </w:r>
      <w:r w:rsidRPr="00900745">
        <w:rPr>
          <w:rFonts w:ascii="ＭＳ 明朝" w:eastAsia="ＭＳ 明朝" w:hAnsi="ＭＳ 明朝" w:hint="eastAsia"/>
          <w:sz w:val="22"/>
        </w:rPr>
        <w:t>)</w:t>
      </w:r>
      <w:r>
        <w:rPr>
          <w:rFonts w:ascii="ＭＳ 明朝" w:eastAsia="ＭＳ 明朝" w:hAnsi="ＭＳ 明朝" w:hint="eastAsia"/>
          <w:sz w:val="22"/>
        </w:rPr>
        <w:t xml:space="preserve">　</w:t>
      </w:r>
      <w:r w:rsidRPr="00900745">
        <w:rPr>
          <w:rFonts w:ascii="ＭＳ 明朝" w:eastAsia="ＭＳ 明朝" w:hAnsi="ＭＳ 明朝" w:hint="eastAsia"/>
          <w:sz w:val="22"/>
        </w:rPr>
        <w:t>那賀町個人情報保護法施行条例及び同施行細則</w:t>
      </w:r>
    </w:p>
    <w:p w14:paraId="240D032A" w14:textId="47823BB1" w:rsidR="00900745" w:rsidRPr="00900745" w:rsidRDefault="00900745" w:rsidP="00900745">
      <w:pPr>
        <w:ind w:left="152" w:firstLineChars="50" w:firstLine="118"/>
        <w:rPr>
          <w:rFonts w:ascii="ＭＳ 明朝" w:eastAsia="ＭＳ 明朝" w:hAnsi="ＭＳ 明朝" w:hint="eastAsia"/>
          <w:sz w:val="22"/>
        </w:rPr>
      </w:pPr>
      <w:r w:rsidRPr="00900745">
        <w:rPr>
          <w:rFonts w:ascii="ＭＳ 明朝" w:eastAsia="ＭＳ 明朝" w:hAnsi="ＭＳ 明朝" w:hint="eastAsia"/>
          <w:sz w:val="22"/>
        </w:rPr>
        <w:t>(</w:t>
      </w:r>
      <w:r>
        <w:rPr>
          <w:rFonts w:ascii="ＭＳ 明朝" w:eastAsia="ＭＳ 明朝" w:hAnsi="ＭＳ 明朝" w:hint="eastAsia"/>
          <w:sz w:val="22"/>
        </w:rPr>
        <w:t>12</w:t>
      </w:r>
      <w:r w:rsidRPr="00900745">
        <w:rPr>
          <w:rFonts w:ascii="ＭＳ 明朝" w:eastAsia="ＭＳ 明朝" w:hAnsi="ＭＳ 明朝" w:hint="eastAsia"/>
          <w:sz w:val="22"/>
        </w:rPr>
        <w:t>)</w:t>
      </w:r>
      <w:r>
        <w:rPr>
          <w:rFonts w:ascii="ＭＳ 明朝" w:eastAsia="ＭＳ 明朝" w:hAnsi="ＭＳ 明朝" w:hint="eastAsia"/>
          <w:sz w:val="22"/>
        </w:rPr>
        <w:t xml:space="preserve">  </w:t>
      </w:r>
      <w:r w:rsidRPr="00900745">
        <w:rPr>
          <w:rFonts w:ascii="ＭＳ 明朝" w:eastAsia="ＭＳ 明朝" w:hAnsi="ＭＳ 明朝" w:hint="eastAsia"/>
          <w:sz w:val="22"/>
        </w:rPr>
        <w:t>その他指定管理業務を行うにあたり遵守すべき法令等</w:t>
      </w:r>
    </w:p>
    <w:p w14:paraId="593E120E" w14:textId="2BA55154" w:rsidR="003A46CB" w:rsidRDefault="00900745" w:rsidP="00CF4632">
      <w:pPr>
        <w:ind w:firstLineChars="100" w:firstLine="237"/>
        <w:jc w:val="left"/>
        <w:rPr>
          <w:rFonts w:ascii="ＭＳ 明朝" w:eastAsia="ＭＳ 明朝" w:hAnsi="ＭＳ 明朝"/>
          <w:sz w:val="22"/>
        </w:rPr>
      </w:pPr>
      <w:r w:rsidRPr="00900745">
        <w:rPr>
          <w:rFonts w:ascii="ＭＳ 明朝" w:eastAsia="ＭＳ 明朝" w:hAnsi="ＭＳ 明朝" w:hint="eastAsia"/>
          <w:sz w:val="22"/>
        </w:rPr>
        <w:t xml:space="preserve">　</w:t>
      </w:r>
    </w:p>
    <w:p w14:paraId="3D47998C" w14:textId="77777777" w:rsidR="003A46CB" w:rsidRDefault="003A46CB" w:rsidP="003A46CB">
      <w:pPr>
        <w:ind w:left="152" w:hangingChars="64" w:hanging="152"/>
        <w:rPr>
          <w:rFonts w:ascii="ＭＳ 明朝" w:eastAsia="ＭＳ 明朝" w:hAnsi="ＭＳ 明朝"/>
          <w:sz w:val="22"/>
        </w:rPr>
      </w:pPr>
      <w:r>
        <w:rPr>
          <w:rFonts w:ascii="ＭＳ 明朝" w:eastAsia="ＭＳ 明朝" w:hAnsi="ＭＳ 明朝" w:hint="eastAsia"/>
          <w:sz w:val="22"/>
        </w:rPr>
        <w:t>（</w:t>
      </w:r>
      <w:r w:rsidR="00831710">
        <w:rPr>
          <w:rFonts w:ascii="ＭＳ 明朝" w:eastAsia="ＭＳ 明朝" w:hAnsi="ＭＳ 明朝" w:hint="eastAsia"/>
          <w:sz w:val="22"/>
        </w:rPr>
        <w:t>業務内容</w:t>
      </w:r>
      <w:r>
        <w:rPr>
          <w:rFonts w:ascii="ＭＳ 明朝" w:eastAsia="ＭＳ 明朝" w:hAnsi="ＭＳ 明朝" w:hint="eastAsia"/>
          <w:sz w:val="22"/>
        </w:rPr>
        <w:t>）</w:t>
      </w:r>
    </w:p>
    <w:p w14:paraId="7EDA705D" w14:textId="77777777" w:rsidR="003A46CB" w:rsidRDefault="00831710" w:rsidP="003A46CB">
      <w:pPr>
        <w:ind w:left="152" w:hangingChars="64" w:hanging="152"/>
        <w:rPr>
          <w:rFonts w:ascii="ＭＳ 明朝" w:eastAsia="ＭＳ 明朝" w:hAnsi="ＭＳ 明朝"/>
          <w:sz w:val="22"/>
        </w:rPr>
      </w:pPr>
      <w:r>
        <w:rPr>
          <w:rFonts w:ascii="ＭＳ 明朝" w:eastAsia="ＭＳ 明朝" w:hAnsi="ＭＳ 明朝" w:hint="eastAsia"/>
          <w:sz w:val="22"/>
        </w:rPr>
        <w:t>３　本施設の措定管理者が行う業務は次のとおりとする。</w:t>
      </w:r>
    </w:p>
    <w:p w14:paraId="7385E92E" w14:textId="269547CF" w:rsidR="00D95984" w:rsidRPr="00EA0E7C" w:rsidRDefault="00D95984" w:rsidP="00EA0E7C">
      <w:pPr>
        <w:pStyle w:val="ab"/>
        <w:numPr>
          <w:ilvl w:val="0"/>
          <w:numId w:val="1"/>
        </w:numPr>
        <w:ind w:leftChars="0"/>
        <w:rPr>
          <w:rFonts w:ascii="ＭＳ 明朝" w:eastAsia="ＭＳ 明朝" w:hAnsi="ＭＳ 明朝"/>
          <w:sz w:val="22"/>
        </w:rPr>
      </w:pPr>
      <w:r w:rsidRPr="00EA0E7C">
        <w:rPr>
          <w:rFonts w:ascii="ＭＳ 明朝" w:eastAsia="ＭＳ 明朝" w:hAnsi="ＭＳ 明朝" w:hint="eastAsia"/>
          <w:sz w:val="22"/>
        </w:rPr>
        <w:t>施設の運営、利用に関すること</w:t>
      </w:r>
    </w:p>
    <w:p w14:paraId="586B4725" w14:textId="5B8A8355" w:rsidR="00EA0E7C" w:rsidRDefault="00EA0E7C" w:rsidP="00EA0E7C">
      <w:pPr>
        <w:pStyle w:val="ab"/>
        <w:numPr>
          <w:ilvl w:val="0"/>
          <w:numId w:val="1"/>
        </w:numPr>
        <w:ind w:leftChars="0"/>
        <w:rPr>
          <w:rFonts w:ascii="ＭＳ 明朝" w:eastAsia="ＭＳ 明朝" w:hAnsi="ＭＳ 明朝"/>
          <w:sz w:val="22"/>
        </w:rPr>
      </w:pPr>
      <w:r w:rsidRPr="00D95984">
        <w:rPr>
          <w:rFonts w:ascii="ＭＳ 明朝" w:eastAsia="ＭＳ 明朝" w:hAnsi="ＭＳ 明朝" w:hint="eastAsia"/>
          <w:sz w:val="22"/>
        </w:rPr>
        <w:t>施設、備品の維持管理に関すること</w:t>
      </w:r>
    </w:p>
    <w:p w14:paraId="1F8BB961" w14:textId="3A0692C4" w:rsidR="00EA0E7C" w:rsidRDefault="00EA0E7C" w:rsidP="00EA0E7C">
      <w:pPr>
        <w:pStyle w:val="ab"/>
        <w:numPr>
          <w:ilvl w:val="0"/>
          <w:numId w:val="1"/>
        </w:numPr>
        <w:ind w:leftChars="0"/>
        <w:rPr>
          <w:rFonts w:ascii="ＭＳ 明朝" w:eastAsia="ＭＳ 明朝" w:hAnsi="ＭＳ 明朝"/>
          <w:sz w:val="22"/>
        </w:rPr>
      </w:pPr>
      <w:r w:rsidRPr="00D95984">
        <w:rPr>
          <w:rFonts w:ascii="ＭＳ 明朝" w:eastAsia="ＭＳ 明朝" w:hAnsi="ＭＳ 明朝" w:hint="eastAsia"/>
          <w:sz w:val="22"/>
        </w:rPr>
        <w:t>図書等の管理及び整理に関すること</w:t>
      </w:r>
    </w:p>
    <w:p w14:paraId="14C24F30" w14:textId="654783B3" w:rsidR="00EA0E7C" w:rsidRDefault="00EA0E7C" w:rsidP="00EA0E7C">
      <w:pPr>
        <w:pStyle w:val="ab"/>
        <w:numPr>
          <w:ilvl w:val="0"/>
          <w:numId w:val="1"/>
        </w:numPr>
        <w:ind w:leftChars="0"/>
        <w:rPr>
          <w:rFonts w:ascii="ＭＳ 明朝" w:eastAsia="ＭＳ 明朝" w:hAnsi="ＭＳ 明朝"/>
          <w:sz w:val="22"/>
        </w:rPr>
      </w:pPr>
      <w:r w:rsidRPr="00D95984">
        <w:rPr>
          <w:rFonts w:ascii="ＭＳ 明朝" w:eastAsia="ＭＳ 明朝" w:hAnsi="ＭＳ 明朝" w:hint="eastAsia"/>
          <w:sz w:val="22"/>
        </w:rPr>
        <w:t>カウンター・閲覧室業務に関すること</w:t>
      </w:r>
    </w:p>
    <w:p w14:paraId="6DFE9F26" w14:textId="5150A079" w:rsidR="00EA0E7C" w:rsidRDefault="00EA0E7C" w:rsidP="00EA0E7C">
      <w:pPr>
        <w:pStyle w:val="ab"/>
        <w:numPr>
          <w:ilvl w:val="0"/>
          <w:numId w:val="1"/>
        </w:numPr>
        <w:ind w:leftChars="0"/>
        <w:rPr>
          <w:rFonts w:ascii="ＭＳ 明朝" w:eastAsia="ＭＳ 明朝" w:hAnsi="ＭＳ 明朝"/>
          <w:sz w:val="22"/>
        </w:rPr>
      </w:pPr>
      <w:r w:rsidRPr="00D95984">
        <w:rPr>
          <w:rFonts w:ascii="ＭＳ 明朝" w:eastAsia="ＭＳ 明朝" w:hAnsi="ＭＳ 明朝" w:hint="eastAsia"/>
          <w:sz w:val="22"/>
        </w:rPr>
        <w:t>関係機関との連携・連絡に関すること</w:t>
      </w:r>
    </w:p>
    <w:p w14:paraId="4C13BEAE" w14:textId="3AE7328B" w:rsidR="00EA0E7C" w:rsidRDefault="00EA0E7C" w:rsidP="00EA0E7C">
      <w:pPr>
        <w:pStyle w:val="ab"/>
        <w:numPr>
          <w:ilvl w:val="0"/>
          <w:numId w:val="1"/>
        </w:numPr>
        <w:ind w:leftChars="0"/>
        <w:rPr>
          <w:rFonts w:ascii="ＭＳ 明朝" w:eastAsia="ＭＳ 明朝" w:hAnsi="ＭＳ 明朝"/>
          <w:sz w:val="22"/>
        </w:rPr>
      </w:pPr>
      <w:r w:rsidRPr="00D95984">
        <w:rPr>
          <w:rFonts w:ascii="ＭＳ 明朝" w:eastAsia="ＭＳ 明朝" w:hAnsi="ＭＳ 明朝" w:hint="eastAsia"/>
          <w:sz w:val="22"/>
        </w:rPr>
        <w:lastRenderedPageBreak/>
        <w:t>広報活動と各種情報の提供、地域振興や文化振興に関すること</w:t>
      </w:r>
    </w:p>
    <w:p w14:paraId="33079383" w14:textId="32DA1065" w:rsidR="00EA0E7C" w:rsidRDefault="00EA0E7C" w:rsidP="00EA0E7C">
      <w:pPr>
        <w:pStyle w:val="ab"/>
        <w:numPr>
          <w:ilvl w:val="0"/>
          <w:numId w:val="1"/>
        </w:numPr>
        <w:ind w:leftChars="0"/>
        <w:rPr>
          <w:rFonts w:ascii="ＭＳ 明朝" w:eastAsia="ＭＳ 明朝" w:hAnsi="ＭＳ 明朝"/>
          <w:sz w:val="22"/>
        </w:rPr>
      </w:pPr>
      <w:r w:rsidRPr="00D95984">
        <w:rPr>
          <w:rFonts w:ascii="ＭＳ 明朝" w:eastAsia="ＭＳ 明朝" w:hAnsi="ＭＳ 明朝" w:hint="eastAsia"/>
          <w:sz w:val="22"/>
        </w:rPr>
        <w:t>利用者の安全確保に関すること（個人情報保護含む）</w:t>
      </w:r>
    </w:p>
    <w:p w14:paraId="74F70361" w14:textId="2F4FE0B2" w:rsidR="00EA0E7C" w:rsidRDefault="00EA0E7C" w:rsidP="00EA0E7C">
      <w:pPr>
        <w:pStyle w:val="ab"/>
        <w:numPr>
          <w:ilvl w:val="0"/>
          <w:numId w:val="1"/>
        </w:numPr>
        <w:ind w:leftChars="0"/>
        <w:rPr>
          <w:rFonts w:ascii="ＭＳ 明朝" w:eastAsia="ＭＳ 明朝" w:hAnsi="ＭＳ 明朝"/>
          <w:sz w:val="22"/>
        </w:rPr>
      </w:pPr>
      <w:r w:rsidRPr="00D95984">
        <w:rPr>
          <w:rFonts w:ascii="ＭＳ 明朝" w:eastAsia="ＭＳ 明朝" w:hAnsi="ＭＳ 明朝" w:hint="eastAsia"/>
          <w:sz w:val="22"/>
        </w:rPr>
        <w:t>事業報告書に関すること</w:t>
      </w:r>
    </w:p>
    <w:p w14:paraId="1137F9EA" w14:textId="5DC38E78" w:rsidR="00EA0E7C" w:rsidRDefault="00EA0E7C" w:rsidP="00EA0E7C">
      <w:pPr>
        <w:pStyle w:val="ab"/>
        <w:numPr>
          <w:ilvl w:val="0"/>
          <w:numId w:val="1"/>
        </w:numPr>
        <w:ind w:leftChars="0"/>
        <w:rPr>
          <w:rFonts w:ascii="ＭＳ 明朝" w:eastAsia="ＭＳ 明朝" w:hAnsi="ＭＳ 明朝"/>
          <w:sz w:val="22"/>
        </w:rPr>
      </w:pPr>
      <w:r w:rsidRPr="00D95984">
        <w:rPr>
          <w:rFonts w:ascii="ＭＳ 明朝" w:eastAsia="ＭＳ 明朝" w:hAnsi="ＭＳ 明朝" w:hint="eastAsia"/>
          <w:sz w:val="22"/>
        </w:rPr>
        <w:t>併設する木頭中央公民館(※別途契約)を含む施設管理全般</w:t>
      </w:r>
    </w:p>
    <w:p w14:paraId="79B9AE35" w14:textId="02E46E17" w:rsidR="00EA0E7C" w:rsidRPr="00EA0E7C" w:rsidRDefault="00EA0E7C" w:rsidP="00EA0E7C">
      <w:pPr>
        <w:pStyle w:val="ab"/>
        <w:numPr>
          <w:ilvl w:val="0"/>
          <w:numId w:val="1"/>
        </w:numPr>
        <w:ind w:leftChars="0"/>
        <w:rPr>
          <w:rFonts w:ascii="ＭＳ 明朝" w:eastAsia="ＭＳ 明朝" w:hAnsi="ＭＳ 明朝" w:hint="eastAsia"/>
          <w:sz w:val="22"/>
        </w:rPr>
      </w:pPr>
      <w:r w:rsidRPr="00D95984">
        <w:rPr>
          <w:rFonts w:ascii="ＭＳ 明朝" w:eastAsia="ＭＳ 明朝" w:hAnsi="ＭＳ 明朝" w:hint="eastAsia"/>
          <w:sz w:val="22"/>
        </w:rPr>
        <w:t>その他管理運営に必要となること</w:t>
      </w:r>
    </w:p>
    <w:p w14:paraId="32B3D8FE" w14:textId="77777777" w:rsidR="008530C1" w:rsidRDefault="008530C1" w:rsidP="00AA1E3F">
      <w:pPr>
        <w:ind w:left="708" w:hangingChars="299" w:hanging="708"/>
        <w:rPr>
          <w:rFonts w:ascii="ＭＳ 明朝" w:eastAsia="ＭＳ 明朝" w:hAnsi="ＭＳ 明朝"/>
          <w:sz w:val="22"/>
        </w:rPr>
      </w:pPr>
    </w:p>
    <w:p w14:paraId="38984890" w14:textId="77777777" w:rsidR="00A33ABB" w:rsidRDefault="00A33ABB" w:rsidP="003A46CB">
      <w:pPr>
        <w:ind w:left="152" w:hangingChars="64" w:hanging="152"/>
        <w:rPr>
          <w:rFonts w:ascii="ＭＳ 明朝" w:eastAsia="ＭＳ 明朝" w:hAnsi="ＭＳ 明朝"/>
          <w:sz w:val="22"/>
        </w:rPr>
      </w:pPr>
      <w:r>
        <w:rPr>
          <w:rFonts w:ascii="ＭＳ 明朝" w:eastAsia="ＭＳ 明朝" w:hAnsi="ＭＳ 明朝" w:hint="eastAsia"/>
          <w:sz w:val="22"/>
        </w:rPr>
        <w:t>（</w:t>
      </w:r>
      <w:r w:rsidR="008530C1">
        <w:rPr>
          <w:rFonts w:ascii="ＭＳ 明朝" w:eastAsia="ＭＳ 明朝" w:hAnsi="ＭＳ 明朝" w:hint="eastAsia"/>
          <w:sz w:val="22"/>
        </w:rPr>
        <w:t>特記事項</w:t>
      </w:r>
      <w:r>
        <w:rPr>
          <w:rFonts w:ascii="ＭＳ 明朝" w:eastAsia="ＭＳ 明朝" w:hAnsi="ＭＳ 明朝" w:hint="eastAsia"/>
          <w:sz w:val="22"/>
        </w:rPr>
        <w:t>）</w:t>
      </w:r>
    </w:p>
    <w:p w14:paraId="4524904F" w14:textId="77777777" w:rsidR="008530C1" w:rsidRDefault="007076E6" w:rsidP="003A46CB">
      <w:pPr>
        <w:ind w:left="152" w:hangingChars="64" w:hanging="152"/>
        <w:rPr>
          <w:rFonts w:ascii="ＭＳ 明朝" w:eastAsia="ＭＳ 明朝" w:hAnsi="ＭＳ 明朝"/>
          <w:sz w:val="22"/>
        </w:rPr>
      </w:pPr>
      <w:r>
        <w:rPr>
          <w:rFonts w:ascii="ＭＳ 明朝" w:eastAsia="ＭＳ 明朝" w:hAnsi="ＭＳ 明朝" w:hint="eastAsia"/>
          <w:sz w:val="22"/>
        </w:rPr>
        <w:t>４</w:t>
      </w:r>
      <w:r w:rsidR="008530C1">
        <w:rPr>
          <w:rFonts w:ascii="ＭＳ 明朝" w:eastAsia="ＭＳ 明朝" w:hAnsi="ＭＳ 明朝" w:hint="eastAsia"/>
          <w:sz w:val="22"/>
        </w:rPr>
        <w:t xml:space="preserve">　その他本施設の管理運営に伴い次のことを行うものとする。</w:t>
      </w:r>
    </w:p>
    <w:p w14:paraId="26C0F1EE" w14:textId="77777777" w:rsidR="008530C1" w:rsidRDefault="008530C1" w:rsidP="003A46CB">
      <w:pPr>
        <w:ind w:left="152" w:hangingChars="64" w:hanging="152"/>
        <w:rPr>
          <w:rFonts w:ascii="ＭＳ 明朝" w:eastAsia="ＭＳ 明朝" w:hAnsi="ＭＳ 明朝"/>
          <w:sz w:val="22"/>
        </w:rPr>
      </w:pPr>
      <w:r>
        <w:rPr>
          <w:rFonts w:ascii="ＭＳ 明朝" w:eastAsia="ＭＳ 明朝" w:hAnsi="ＭＳ 明朝" w:hint="eastAsia"/>
          <w:sz w:val="22"/>
        </w:rPr>
        <w:t xml:space="preserve">　(1)　組織及び人員配置</w:t>
      </w:r>
    </w:p>
    <w:p w14:paraId="530DF906" w14:textId="77777777" w:rsidR="008530C1" w:rsidRDefault="008530C1" w:rsidP="008530C1">
      <w:pPr>
        <w:ind w:left="708" w:hangingChars="299" w:hanging="708"/>
        <w:rPr>
          <w:rFonts w:ascii="ＭＳ 明朝" w:eastAsia="ＭＳ 明朝" w:hAnsi="ＭＳ 明朝"/>
          <w:sz w:val="22"/>
        </w:rPr>
      </w:pPr>
      <w:r>
        <w:rPr>
          <w:rFonts w:ascii="ＭＳ 明朝" w:eastAsia="ＭＳ 明朝" w:hAnsi="ＭＳ 明朝" w:hint="eastAsia"/>
          <w:sz w:val="22"/>
        </w:rPr>
        <w:t xml:space="preserve">　　①　管理運営業務を実施するために必要な業務体制を確保するとともに、労働基準法を遵守し、適正な人員を配置することとする。</w:t>
      </w:r>
    </w:p>
    <w:p w14:paraId="5A17328B" w14:textId="77777777" w:rsidR="008530C1" w:rsidRDefault="008530C1" w:rsidP="008530C1">
      <w:pPr>
        <w:ind w:left="708" w:hangingChars="299" w:hanging="708"/>
        <w:rPr>
          <w:rFonts w:ascii="ＭＳ 明朝" w:eastAsia="ＭＳ 明朝" w:hAnsi="ＭＳ 明朝"/>
          <w:sz w:val="22"/>
        </w:rPr>
      </w:pPr>
      <w:r>
        <w:rPr>
          <w:rFonts w:ascii="ＭＳ 明朝" w:eastAsia="ＭＳ 明朝" w:hAnsi="ＭＳ 明朝" w:hint="eastAsia"/>
          <w:sz w:val="22"/>
        </w:rPr>
        <w:t xml:space="preserve">　(2)　危機管理等</w:t>
      </w:r>
    </w:p>
    <w:p w14:paraId="46FAF6C2" w14:textId="77777777" w:rsidR="008530C1" w:rsidRDefault="008530C1" w:rsidP="008530C1">
      <w:pPr>
        <w:ind w:left="708" w:hangingChars="299" w:hanging="708"/>
        <w:rPr>
          <w:rFonts w:ascii="ＭＳ 明朝" w:eastAsia="ＭＳ 明朝" w:hAnsi="ＭＳ 明朝"/>
          <w:sz w:val="22"/>
        </w:rPr>
      </w:pPr>
      <w:r>
        <w:rPr>
          <w:rFonts w:ascii="ＭＳ 明朝" w:eastAsia="ＭＳ 明朝" w:hAnsi="ＭＳ 明朝" w:hint="eastAsia"/>
          <w:sz w:val="22"/>
        </w:rPr>
        <w:t xml:space="preserve">　　①　自然災害、人為災害、事故及び自らが原因者・発生源となった場合等のあらゆる緊急事態</w:t>
      </w:r>
      <w:r w:rsidR="00DD1391">
        <w:rPr>
          <w:rFonts w:ascii="ＭＳ 明朝" w:eastAsia="ＭＳ 明朝" w:hAnsi="ＭＳ 明朝" w:hint="eastAsia"/>
          <w:sz w:val="22"/>
        </w:rPr>
        <w:t>、非常事態、不測の事態等には、遅滞なく適切な措置を講じたうえ、町をはじめ関係機関に通報するものとする。特に利用者の避難誘導、安全確保等には万全を期すこと。</w:t>
      </w:r>
    </w:p>
    <w:p w14:paraId="24D93869" w14:textId="77777777" w:rsidR="00DD1391" w:rsidRDefault="00DD1391" w:rsidP="008530C1">
      <w:pPr>
        <w:ind w:left="708" w:hangingChars="299" w:hanging="708"/>
        <w:rPr>
          <w:rFonts w:ascii="ＭＳ 明朝" w:eastAsia="ＭＳ 明朝" w:hAnsi="ＭＳ 明朝"/>
          <w:sz w:val="22"/>
        </w:rPr>
      </w:pPr>
      <w:r>
        <w:rPr>
          <w:rFonts w:ascii="ＭＳ 明朝" w:eastAsia="ＭＳ 明朝" w:hAnsi="ＭＳ 明朝" w:hint="eastAsia"/>
          <w:sz w:val="22"/>
        </w:rPr>
        <w:t xml:space="preserve">　　②　危機管理体制を構築するとともに、対応マニュアルを作成し、緊急事態等の対応について随時訓練を行うこと。</w:t>
      </w:r>
    </w:p>
    <w:p w14:paraId="3C55D602" w14:textId="77777777" w:rsidR="00DD1391" w:rsidRDefault="00DD1391" w:rsidP="00BB0B2F">
      <w:pPr>
        <w:rPr>
          <w:rFonts w:ascii="ＭＳ 明朝" w:eastAsia="ＭＳ 明朝" w:hAnsi="ＭＳ 明朝"/>
          <w:sz w:val="22"/>
        </w:rPr>
      </w:pPr>
      <w:r>
        <w:rPr>
          <w:rFonts w:ascii="ＭＳ 明朝" w:eastAsia="ＭＳ 明朝" w:hAnsi="ＭＳ 明朝" w:hint="eastAsia"/>
          <w:sz w:val="22"/>
        </w:rPr>
        <w:t xml:space="preserve">　(3)　個人情報の取り扱い</w:t>
      </w:r>
    </w:p>
    <w:p w14:paraId="43FFD79A" w14:textId="77777777" w:rsidR="00497405" w:rsidRDefault="00497405" w:rsidP="008530C1">
      <w:pPr>
        <w:ind w:left="708" w:hangingChars="299" w:hanging="708"/>
        <w:rPr>
          <w:rFonts w:ascii="ＭＳ 明朝" w:eastAsia="ＭＳ 明朝" w:hAnsi="ＭＳ 明朝"/>
          <w:sz w:val="22"/>
        </w:rPr>
      </w:pPr>
      <w:r>
        <w:rPr>
          <w:rFonts w:ascii="ＭＳ 明朝" w:eastAsia="ＭＳ 明朝" w:hAnsi="ＭＳ 明朝" w:hint="eastAsia"/>
          <w:sz w:val="22"/>
        </w:rPr>
        <w:t xml:space="preserve">　　①　指定管理者又はその管理する公の施設の業務に従事している者（以下、「従事者」という。）は、その業務を行うにあたっては、同仕様書２の６号及び那賀町と締結する協定を遵守し、個人情報の適正な管理のために必要な措置を講じるとともに、当該施設の管理に関し、知りえた秘密を他に漏らし、自己の利益のために利用し、又は不当な目的に使用してはならない。指定期間が満了し、又は指定を取り消され、又は従事者の職務を退いた後においても同様とする。</w:t>
      </w:r>
    </w:p>
    <w:p w14:paraId="48FF16B9" w14:textId="77777777" w:rsidR="00497405" w:rsidRDefault="00497405" w:rsidP="008530C1">
      <w:pPr>
        <w:ind w:left="708" w:hangingChars="299" w:hanging="708"/>
        <w:rPr>
          <w:rFonts w:ascii="ＭＳ 明朝" w:eastAsia="ＭＳ 明朝" w:hAnsi="ＭＳ 明朝"/>
          <w:sz w:val="22"/>
        </w:rPr>
      </w:pPr>
      <w:r>
        <w:rPr>
          <w:rFonts w:ascii="ＭＳ 明朝" w:eastAsia="ＭＳ 明朝" w:hAnsi="ＭＳ 明朝" w:hint="eastAsia"/>
          <w:sz w:val="22"/>
        </w:rPr>
        <w:t xml:space="preserve">　　②　指定管理者は、保有することとなった情報の公開については、那賀町情報公開条例（</w:t>
      </w:r>
      <w:r w:rsidR="007076E6">
        <w:rPr>
          <w:rFonts w:ascii="ＭＳ 明朝" w:eastAsia="ＭＳ 明朝" w:hAnsi="ＭＳ 明朝" w:hint="eastAsia"/>
          <w:sz w:val="22"/>
        </w:rPr>
        <w:t>平成17年3月31日条例第11号）の規定に基づき必要な措置を講じなければならない。</w:t>
      </w:r>
    </w:p>
    <w:p w14:paraId="1122B552" w14:textId="4FD4C536" w:rsidR="007076E6" w:rsidRDefault="007076E6" w:rsidP="008530C1">
      <w:pPr>
        <w:ind w:left="708" w:hangingChars="299" w:hanging="708"/>
        <w:rPr>
          <w:rFonts w:ascii="ＭＳ 明朝" w:eastAsia="ＭＳ 明朝" w:hAnsi="ＭＳ 明朝"/>
          <w:sz w:val="22"/>
        </w:rPr>
      </w:pPr>
      <w:r>
        <w:rPr>
          <w:rFonts w:ascii="ＭＳ 明朝" w:eastAsia="ＭＳ 明朝" w:hAnsi="ＭＳ 明朝" w:hint="eastAsia"/>
          <w:sz w:val="22"/>
        </w:rPr>
        <w:t xml:space="preserve">　(</w:t>
      </w:r>
      <w:r w:rsidR="009C42BF">
        <w:rPr>
          <w:rFonts w:ascii="ＭＳ 明朝" w:eastAsia="ＭＳ 明朝" w:hAnsi="ＭＳ 明朝" w:hint="eastAsia"/>
          <w:sz w:val="22"/>
        </w:rPr>
        <w:t>4</w:t>
      </w:r>
      <w:r>
        <w:rPr>
          <w:rFonts w:ascii="ＭＳ 明朝" w:eastAsia="ＭＳ 明朝" w:hAnsi="ＭＳ 明朝" w:hint="eastAsia"/>
          <w:sz w:val="22"/>
        </w:rPr>
        <w:t>)　指定期間終了後の引継ぎ事務</w:t>
      </w:r>
    </w:p>
    <w:p w14:paraId="7B92B44C" w14:textId="77777777" w:rsidR="007076E6" w:rsidRDefault="007076E6" w:rsidP="008530C1">
      <w:pPr>
        <w:ind w:left="708" w:hangingChars="299" w:hanging="708"/>
        <w:rPr>
          <w:rFonts w:ascii="ＭＳ 明朝" w:eastAsia="ＭＳ 明朝" w:hAnsi="ＭＳ 明朝"/>
          <w:sz w:val="22"/>
        </w:rPr>
      </w:pPr>
      <w:r>
        <w:rPr>
          <w:rFonts w:ascii="ＭＳ 明朝" w:eastAsia="ＭＳ 明朝" w:hAnsi="ＭＳ 明朝" w:hint="eastAsia"/>
          <w:sz w:val="22"/>
        </w:rPr>
        <w:t xml:space="preserve">　　①　指定管理者は、指定期間終了後若しくは指定の取り消し等により次期指定管理者へ業務を引き継ぐ際は、円滑かつ支障なく本施設の業務を遂行できるよう引継ぎを行うとともに、必要なデータ等を遅滞なく提供するものとする。</w:t>
      </w:r>
    </w:p>
    <w:p w14:paraId="461BB993" w14:textId="77777777" w:rsidR="007076E6" w:rsidRDefault="007076E6" w:rsidP="008530C1">
      <w:pPr>
        <w:ind w:left="708" w:hangingChars="299" w:hanging="708"/>
        <w:rPr>
          <w:rFonts w:ascii="ＭＳ 明朝" w:eastAsia="ＭＳ 明朝" w:hAnsi="ＭＳ 明朝"/>
          <w:sz w:val="22"/>
        </w:rPr>
      </w:pPr>
    </w:p>
    <w:p w14:paraId="30AB20E2" w14:textId="77777777" w:rsidR="007076E6" w:rsidRDefault="007076E6" w:rsidP="008530C1">
      <w:pPr>
        <w:ind w:left="708" w:hangingChars="299" w:hanging="708"/>
        <w:rPr>
          <w:rFonts w:ascii="ＭＳ 明朝" w:eastAsia="ＭＳ 明朝" w:hAnsi="ＭＳ 明朝"/>
          <w:sz w:val="22"/>
        </w:rPr>
      </w:pPr>
      <w:r>
        <w:rPr>
          <w:rFonts w:ascii="ＭＳ 明朝" w:eastAsia="ＭＳ 明朝" w:hAnsi="ＭＳ 明朝" w:hint="eastAsia"/>
          <w:sz w:val="22"/>
        </w:rPr>
        <w:t>（その他）</w:t>
      </w:r>
    </w:p>
    <w:p w14:paraId="301947D5" w14:textId="77777777" w:rsidR="007076E6" w:rsidRDefault="007076E6" w:rsidP="008530C1">
      <w:pPr>
        <w:ind w:left="708" w:hangingChars="299" w:hanging="708"/>
        <w:rPr>
          <w:rFonts w:ascii="ＭＳ 明朝" w:eastAsia="ＭＳ 明朝" w:hAnsi="ＭＳ 明朝"/>
          <w:sz w:val="22"/>
        </w:rPr>
      </w:pPr>
      <w:r>
        <w:rPr>
          <w:rFonts w:ascii="ＭＳ 明朝" w:eastAsia="ＭＳ 明朝" w:hAnsi="ＭＳ 明朝" w:hint="eastAsia"/>
          <w:sz w:val="22"/>
        </w:rPr>
        <w:t>５　その他、この仕様書に記載のない事項については、町と協議を行うこと。</w:t>
      </w:r>
    </w:p>
    <w:sectPr w:rsidR="007076E6" w:rsidSect="005F440F">
      <w:pgSz w:w="11906" w:h="16838" w:code="9"/>
      <w:pgMar w:top="1701" w:right="1418" w:bottom="1531" w:left="1418" w:header="851" w:footer="992" w:gutter="0"/>
      <w:cols w:space="425"/>
      <w:docGrid w:type="linesAndChars" w:linePitch="335"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17B28" w14:textId="77777777" w:rsidR="00BA61D6" w:rsidRDefault="00BA61D6" w:rsidP="00F4497D">
      <w:r>
        <w:separator/>
      </w:r>
    </w:p>
  </w:endnote>
  <w:endnote w:type="continuationSeparator" w:id="0">
    <w:p w14:paraId="0975AB68" w14:textId="77777777" w:rsidR="00BA61D6" w:rsidRDefault="00BA61D6" w:rsidP="00F44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6855F" w14:textId="77777777" w:rsidR="00BA61D6" w:rsidRDefault="00BA61D6" w:rsidP="00F4497D">
      <w:r>
        <w:separator/>
      </w:r>
    </w:p>
  </w:footnote>
  <w:footnote w:type="continuationSeparator" w:id="0">
    <w:p w14:paraId="66A7441E" w14:textId="77777777" w:rsidR="00BA61D6" w:rsidRDefault="00BA61D6" w:rsidP="00F44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F075B1"/>
    <w:multiLevelType w:val="hybridMultilevel"/>
    <w:tmpl w:val="EE3CF518"/>
    <w:lvl w:ilvl="0" w:tplc="A3CA05AC">
      <w:start w:val="1"/>
      <w:numFmt w:val="decimal"/>
      <w:lvlText w:val="(%1)"/>
      <w:lvlJc w:val="left"/>
      <w:pPr>
        <w:ind w:left="858" w:hanging="588"/>
      </w:pPr>
      <w:rPr>
        <w:rFonts w:hint="default"/>
      </w:rPr>
    </w:lvl>
    <w:lvl w:ilvl="1" w:tplc="04090017" w:tentative="1">
      <w:start w:val="1"/>
      <w:numFmt w:val="aiueoFullWidth"/>
      <w:lvlText w:val="(%2)"/>
      <w:lvlJc w:val="left"/>
      <w:pPr>
        <w:ind w:left="1150" w:hanging="440"/>
      </w:pPr>
    </w:lvl>
    <w:lvl w:ilvl="2" w:tplc="04090011" w:tentative="1">
      <w:start w:val="1"/>
      <w:numFmt w:val="decimalEnclosedCircle"/>
      <w:lvlText w:val="%3"/>
      <w:lvlJc w:val="left"/>
      <w:pPr>
        <w:ind w:left="1590" w:hanging="440"/>
      </w:pPr>
    </w:lvl>
    <w:lvl w:ilvl="3" w:tplc="0409000F" w:tentative="1">
      <w:start w:val="1"/>
      <w:numFmt w:val="decimal"/>
      <w:lvlText w:val="%4."/>
      <w:lvlJc w:val="left"/>
      <w:pPr>
        <w:ind w:left="2030" w:hanging="440"/>
      </w:pPr>
    </w:lvl>
    <w:lvl w:ilvl="4" w:tplc="04090017" w:tentative="1">
      <w:start w:val="1"/>
      <w:numFmt w:val="aiueoFullWidth"/>
      <w:lvlText w:val="(%5)"/>
      <w:lvlJc w:val="left"/>
      <w:pPr>
        <w:ind w:left="2470" w:hanging="440"/>
      </w:pPr>
    </w:lvl>
    <w:lvl w:ilvl="5" w:tplc="04090011" w:tentative="1">
      <w:start w:val="1"/>
      <w:numFmt w:val="decimalEnclosedCircle"/>
      <w:lvlText w:val="%6"/>
      <w:lvlJc w:val="left"/>
      <w:pPr>
        <w:ind w:left="2910" w:hanging="440"/>
      </w:pPr>
    </w:lvl>
    <w:lvl w:ilvl="6" w:tplc="0409000F" w:tentative="1">
      <w:start w:val="1"/>
      <w:numFmt w:val="decimal"/>
      <w:lvlText w:val="%7."/>
      <w:lvlJc w:val="left"/>
      <w:pPr>
        <w:ind w:left="3350" w:hanging="440"/>
      </w:pPr>
    </w:lvl>
    <w:lvl w:ilvl="7" w:tplc="04090017" w:tentative="1">
      <w:start w:val="1"/>
      <w:numFmt w:val="aiueoFullWidth"/>
      <w:lvlText w:val="(%8)"/>
      <w:lvlJc w:val="left"/>
      <w:pPr>
        <w:ind w:left="3790" w:hanging="440"/>
      </w:pPr>
    </w:lvl>
    <w:lvl w:ilvl="8" w:tplc="04090011" w:tentative="1">
      <w:start w:val="1"/>
      <w:numFmt w:val="decimalEnclosedCircle"/>
      <w:lvlText w:val="%9"/>
      <w:lvlJc w:val="left"/>
      <w:pPr>
        <w:ind w:left="4230" w:hanging="440"/>
      </w:pPr>
    </w:lvl>
  </w:abstractNum>
  <w:num w:numId="1" w16cid:durableId="189952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303"/>
    <w:rsid w:val="00032878"/>
    <w:rsid w:val="00057ED2"/>
    <w:rsid w:val="00100E9B"/>
    <w:rsid w:val="00140538"/>
    <w:rsid w:val="0015528B"/>
    <w:rsid w:val="002063DD"/>
    <w:rsid w:val="00260D98"/>
    <w:rsid w:val="002C76AD"/>
    <w:rsid w:val="003A46CB"/>
    <w:rsid w:val="003B10C2"/>
    <w:rsid w:val="004258CE"/>
    <w:rsid w:val="00497405"/>
    <w:rsid w:val="004D3DE4"/>
    <w:rsid w:val="004F437C"/>
    <w:rsid w:val="00564489"/>
    <w:rsid w:val="00577C5B"/>
    <w:rsid w:val="005F440F"/>
    <w:rsid w:val="00696339"/>
    <w:rsid w:val="006F546D"/>
    <w:rsid w:val="007076E6"/>
    <w:rsid w:val="0074448A"/>
    <w:rsid w:val="0078334C"/>
    <w:rsid w:val="00796820"/>
    <w:rsid w:val="007976D5"/>
    <w:rsid w:val="007A0506"/>
    <w:rsid w:val="007E05FB"/>
    <w:rsid w:val="00831710"/>
    <w:rsid w:val="008530C1"/>
    <w:rsid w:val="00900745"/>
    <w:rsid w:val="00913A34"/>
    <w:rsid w:val="00957B2D"/>
    <w:rsid w:val="009C42BF"/>
    <w:rsid w:val="00A17617"/>
    <w:rsid w:val="00A33ABB"/>
    <w:rsid w:val="00AA1E3F"/>
    <w:rsid w:val="00AE15F7"/>
    <w:rsid w:val="00AE29A9"/>
    <w:rsid w:val="00AE6890"/>
    <w:rsid w:val="00B236BA"/>
    <w:rsid w:val="00B51BF9"/>
    <w:rsid w:val="00B71303"/>
    <w:rsid w:val="00BA61D6"/>
    <w:rsid w:val="00BB0B2F"/>
    <w:rsid w:val="00CF4632"/>
    <w:rsid w:val="00D16768"/>
    <w:rsid w:val="00D30BA5"/>
    <w:rsid w:val="00D46CEE"/>
    <w:rsid w:val="00D95984"/>
    <w:rsid w:val="00DA62E1"/>
    <w:rsid w:val="00DD1391"/>
    <w:rsid w:val="00E17704"/>
    <w:rsid w:val="00E20847"/>
    <w:rsid w:val="00E67723"/>
    <w:rsid w:val="00E7089F"/>
    <w:rsid w:val="00EA0E7C"/>
    <w:rsid w:val="00F4497D"/>
    <w:rsid w:val="00FC474C"/>
    <w:rsid w:val="00FF1218"/>
    <w:rsid w:val="00FF76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A9511E"/>
  <w15:chartTrackingRefBased/>
  <w15:docId w15:val="{24827F8B-76A2-426B-AA08-A57A6E7BC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F440F"/>
  </w:style>
  <w:style w:type="character" w:customStyle="1" w:styleId="a4">
    <w:name w:val="日付 (文字)"/>
    <w:basedOn w:val="a0"/>
    <w:link w:val="a3"/>
    <w:uiPriority w:val="99"/>
    <w:semiHidden/>
    <w:rsid w:val="005F440F"/>
  </w:style>
  <w:style w:type="paragraph" w:styleId="a5">
    <w:name w:val="Balloon Text"/>
    <w:basedOn w:val="a"/>
    <w:link w:val="a6"/>
    <w:uiPriority w:val="99"/>
    <w:semiHidden/>
    <w:unhideWhenUsed/>
    <w:rsid w:val="0078334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8334C"/>
    <w:rPr>
      <w:rFonts w:asciiTheme="majorHAnsi" w:eastAsiaTheme="majorEastAsia" w:hAnsiTheme="majorHAnsi" w:cstheme="majorBidi"/>
      <w:sz w:val="18"/>
      <w:szCs w:val="18"/>
    </w:rPr>
  </w:style>
  <w:style w:type="paragraph" w:styleId="a7">
    <w:name w:val="header"/>
    <w:basedOn w:val="a"/>
    <w:link w:val="a8"/>
    <w:uiPriority w:val="99"/>
    <w:unhideWhenUsed/>
    <w:rsid w:val="00F4497D"/>
    <w:pPr>
      <w:tabs>
        <w:tab w:val="center" w:pos="4252"/>
        <w:tab w:val="right" w:pos="8504"/>
      </w:tabs>
      <w:snapToGrid w:val="0"/>
    </w:pPr>
  </w:style>
  <w:style w:type="character" w:customStyle="1" w:styleId="a8">
    <w:name w:val="ヘッダー (文字)"/>
    <w:basedOn w:val="a0"/>
    <w:link w:val="a7"/>
    <w:uiPriority w:val="99"/>
    <w:rsid w:val="00F4497D"/>
  </w:style>
  <w:style w:type="paragraph" w:styleId="a9">
    <w:name w:val="footer"/>
    <w:basedOn w:val="a"/>
    <w:link w:val="aa"/>
    <w:uiPriority w:val="99"/>
    <w:unhideWhenUsed/>
    <w:rsid w:val="00F4497D"/>
    <w:pPr>
      <w:tabs>
        <w:tab w:val="center" w:pos="4252"/>
        <w:tab w:val="right" w:pos="8504"/>
      </w:tabs>
      <w:snapToGrid w:val="0"/>
    </w:pPr>
  </w:style>
  <w:style w:type="character" w:customStyle="1" w:styleId="aa">
    <w:name w:val="フッター (文字)"/>
    <w:basedOn w:val="a0"/>
    <w:link w:val="a9"/>
    <w:uiPriority w:val="99"/>
    <w:rsid w:val="00F4497D"/>
  </w:style>
  <w:style w:type="paragraph" w:styleId="ab">
    <w:name w:val="List Paragraph"/>
    <w:basedOn w:val="a"/>
    <w:uiPriority w:val="34"/>
    <w:qFormat/>
    <w:rsid w:val="00D9598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1347</TotalTime>
  <Pages>2</Pages>
  <Words>249</Words>
  <Characters>1423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NCLJ308</dc:creator>
  <cp:keywords/>
  <dc:description/>
  <cp:lastModifiedBy>NCLJ962</cp:lastModifiedBy>
  <cp:revision>29</cp:revision>
  <cp:lastPrinted>2026-01-14T02:51:00Z</cp:lastPrinted>
  <dcterms:created xsi:type="dcterms:W3CDTF">2019-04-02T04:45:00Z</dcterms:created>
  <dcterms:modified xsi:type="dcterms:W3CDTF">2026-09-24T02:07:00Z</dcterms:modified>
</cp:coreProperties>
</file>